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3D1" w:rsidRDefault="00C73CC6" w:rsidP="00C73CC6">
      <w:pPr>
        <w:pStyle w:val="20"/>
        <w:shd w:val="clear" w:color="auto" w:fill="auto"/>
        <w:spacing w:after="0" w:line="240" w:lineRule="exact"/>
        <w:ind w:firstLine="0"/>
        <w:jc w:val="right"/>
      </w:pPr>
      <w:r>
        <w:t>Приложение</w:t>
      </w:r>
    </w:p>
    <w:p w:rsidR="00C73CC6" w:rsidRDefault="00C73CC6" w:rsidP="00C73CC6">
      <w:pPr>
        <w:pStyle w:val="20"/>
        <w:shd w:val="clear" w:color="auto" w:fill="auto"/>
        <w:spacing w:after="0" w:line="240" w:lineRule="exact"/>
        <w:ind w:firstLine="0"/>
        <w:jc w:val="right"/>
      </w:pPr>
      <w:r>
        <w:t>к приказу отдела образования</w:t>
      </w:r>
    </w:p>
    <w:p w:rsidR="00C73CC6" w:rsidRDefault="00C73CC6" w:rsidP="00C73CC6">
      <w:pPr>
        <w:pStyle w:val="20"/>
        <w:shd w:val="clear" w:color="auto" w:fill="auto"/>
        <w:spacing w:after="0" w:line="240" w:lineRule="exact"/>
        <w:ind w:firstLine="0"/>
        <w:jc w:val="right"/>
      </w:pPr>
      <w:r>
        <w:t>Администрации Пограничного</w:t>
      </w:r>
    </w:p>
    <w:p w:rsidR="00C73CC6" w:rsidRDefault="00C73CC6" w:rsidP="00C73CC6">
      <w:pPr>
        <w:pStyle w:val="20"/>
        <w:shd w:val="clear" w:color="auto" w:fill="auto"/>
        <w:spacing w:after="0" w:line="240" w:lineRule="exact"/>
        <w:ind w:firstLine="0"/>
        <w:jc w:val="right"/>
      </w:pPr>
      <w:r>
        <w:t>муниципального округа</w:t>
      </w:r>
    </w:p>
    <w:p w:rsidR="00C73CC6" w:rsidRDefault="00C73CC6" w:rsidP="00C73CC6">
      <w:pPr>
        <w:pStyle w:val="20"/>
        <w:shd w:val="clear" w:color="auto" w:fill="auto"/>
        <w:spacing w:after="0" w:line="240" w:lineRule="exact"/>
        <w:ind w:firstLine="0"/>
        <w:jc w:val="right"/>
      </w:pPr>
      <w:r>
        <w:t xml:space="preserve">от </w:t>
      </w:r>
      <w:r w:rsidR="008219AA">
        <w:t>26.02.2021</w:t>
      </w:r>
      <w:r>
        <w:t xml:space="preserve"> № </w:t>
      </w:r>
      <w:r w:rsidR="008219AA">
        <w:t>27</w:t>
      </w:r>
      <w:bookmarkStart w:id="0" w:name="_GoBack"/>
      <w:bookmarkEnd w:id="0"/>
    </w:p>
    <w:p w:rsidR="00C73CC6" w:rsidRDefault="00C73CC6" w:rsidP="0083760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bookmark0"/>
    </w:p>
    <w:p w:rsidR="008A23D1" w:rsidRPr="0083760C" w:rsidRDefault="00A70755" w:rsidP="0083760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760C">
        <w:rPr>
          <w:rFonts w:ascii="Times New Roman" w:hAnsi="Times New Roman" w:cs="Times New Roman"/>
          <w:b/>
          <w:sz w:val="26"/>
          <w:szCs w:val="26"/>
        </w:rPr>
        <w:t>Положение</w:t>
      </w:r>
      <w:bookmarkEnd w:id="1"/>
    </w:p>
    <w:p w:rsidR="008A23D1" w:rsidRDefault="00A70755" w:rsidP="0083760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760C">
        <w:rPr>
          <w:rFonts w:ascii="Times New Roman" w:hAnsi="Times New Roman" w:cs="Times New Roman"/>
          <w:b/>
          <w:sz w:val="26"/>
          <w:szCs w:val="26"/>
        </w:rPr>
        <w:t>об обеспечении информационной безопасности</w:t>
      </w:r>
      <w:r w:rsidR="0083760C" w:rsidRPr="0083760C">
        <w:rPr>
          <w:rFonts w:ascii="Times New Roman" w:hAnsi="Times New Roman" w:cs="Times New Roman"/>
          <w:b/>
          <w:sz w:val="26"/>
          <w:szCs w:val="26"/>
        </w:rPr>
        <w:t xml:space="preserve"> в образовательных организациях Пограничного муниципального округа</w:t>
      </w:r>
    </w:p>
    <w:p w:rsidR="00144D87" w:rsidRPr="0083760C" w:rsidRDefault="00144D87" w:rsidP="0083760C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23D1" w:rsidRPr="00144D87" w:rsidRDefault="00A70755" w:rsidP="00144D8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458"/>
        </w:tabs>
        <w:spacing w:before="0" w:after="0" w:line="360" w:lineRule="auto"/>
        <w:ind w:left="4120" w:firstLine="0"/>
        <w:jc w:val="both"/>
        <w:rPr>
          <w:sz w:val="26"/>
          <w:szCs w:val="26"/>
        </w:rPr>
      </w:pPr>
      <w:bookmarkStart w:id="2" w:name="bookmark1"/>
      <w:r w:rsidRPr="00144D87">
        <w:rPr>
          <w:sz w:val="26"/>
          <w:szCs w:val="26"/>
        </w:rPr>
        <w:t>Общие положения</w:t>
      </w:r>
      <w:bookmarkEnd w:id="2"/>
      <w:r w:rsidR="00144D87">
        <w:rPr>
          <w:sz w:val="26"/>
          <w:szCs w:val="26"/>
        </w:rPr>
        <w:t>.</w:t>
      </w:r>
    </w:p>
    <w:p w:rsidR="0083760C" w:rsidRPr="00144D87" w:rsidRDefault="00C86F92" w:rsidP="00144D87">
      <w:pPr>
        <w:pStyle w:val="20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360" w:lineRule="auto"/>
        <w:ind w:firstLine="426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  </w:t>
      </w:r>
      <w:r w:rsidR="00A70755" w:rsidRPr="00144D87">
        <w:rPr>
          <w:sz w:val="26"/>
          <w:szCs w:val="26"/>
        </w:rPr>
        <w:t xml:space="preserve">Настоящее Положение об обеспечении информационной безопасности в </w:t>
      </w:r>
      <w:r w:rsidR="0083760C" w:rsidRPr="00144D87">
        <w:rPr>
          <w:sz w:val="26"/>
          <w:szCs w:val="26"/>
        </w:rPr>
        <w:t xml:space="preserve">образовательных организациях Пограничного муниципального округа </w:t>
      </w:r>
      <w:r w:rsidR="00A70755" w:rsidRPr="00144D87">
        <w:rPr>
          <w:sz w:val="26"/>
          <w:szCs w:val="26"/>
        </w:rPr>
        <w:t>(далее - Положение) определяет систему правовых, организационных и технических мероприятий, направленных на обеспечение информационной безопасн</w:t>
      </w:r>
      <w:r w:rsidR="0083760C" w:rsidRPr="00144D87">
        <w:rPr>
          <w:sz w:val="26"/>
          <w:szCs w:val="26"/>
        </w:rPr>
        <w:t>ости обучающихся и работников образовательных организаций.</w:t>
      </w:r>
    </w:p>
    <w:p w:rsidR="008A23D1" w:rsidRPr="00144D87" w:rsidRDefault="00A70755" w:rsidP="00144D87">
      <w:pPr>
        <w:pStyle w:val="20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360" w:lineRule="auto"/>
        <w:ind w:left="380" w:firstLine="46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Положение разработано в соответствии с: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814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Федеральным законом от 29.12.2012 № 273-ФЗ «Об образовании в Российской Федерации»;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814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Федеральным законом от 27.07.2006 № 149-ФЗ «Об информации, информационных технологиях и о защите информации»;</w:t>
      </w:r>
    </w:p>
    <w:p w:rsidR="008A23D1" w:rsidRPr="00144D87" w:rsidRDefault="00C86F92" w:rsidP="00144D87">
      <w:pPr>
        <w:pStyle w:val="20"/>
        <w:shd w:val="clear" w:color="auto" w:fill="auto"/>
        <w:spacing w:after="24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Федеральным законом от 27.07.2006 № 152-ФЗ «О персональных данных»;</w:t>
      </w:r>
    </w:p>
    <w:p w:rsidR="008A23D1" w:rsidRPr="00144D87" w:rsidRDefault="00C86F92" w:rsidP="00144D87">
      <w:pPr>
        <w:pStyle w:val="20"/>
        <w:shd w:val="clear" w:color="auto" w:fill="auto"/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Федеральным законом от 29.12.2010 № 436-ФЗ «О защите детей от информации, причиняющей вред их здоровью и развитию»;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396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Федеральным законом от 25.07.2002 № 114-ФЗ «О противодействии экстремистской деятельности»;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403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Концепцией информационной безопасности детей, утв</w:t>
      </w:r>
      <w:r w:rsidR="0083760C" w:rsidRPr="00144D87">
        <w:rPr>
          <w:sz w:val="26"/>
          <w:szCs w:val="26"/>
        </w:rPr>
        <w:t>ержденной</w:t>
      </w:r>
      <w:r w:rsidR="00A70755" w:rsidRPr="00144D87">
        <w:rPr>
          <w:sz w:val="26"/>
          <w:szCs w:val="26"/>
        </w:rPr>
        <w:t xml:space="preserve"> Распоряжением Правительства РФ от 02.12.2015 №2471-р;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403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Порядком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</w:t>
      </w:r>
      <w:r w:rsidR="00973202" w:rsidRPr="00144D87">
        <w:rPr>
          <w:sz w:val="26"/>
          <w:szCs w:val="26"/>
        </w:rPr>
        <w:t>ержденным</w:t>
      </w:r>
      <w:r w:rsidR="00A70755" w:rsidRPr="00144D87">
        <w:rPr>
          <w:sz w:val="26"/>
          <w:szCs w:val="26"/>
        </w:rPr>
        <w:t xml:space="preserve"> приказом Минобрнауки от 23.08.2017 № 816;</w:t>
      </w:r>
    </w:p>
    <w:p w:rsidR="008A23D1" w:rsidRPr="00144D87" w:rsidRDefault="00C86F92" w:rsidP="00144D87">
      <w:pPr>
        <w:pStyle w:val="20"/>
        <w:shd w:val="clear" w:color="auto" w:fill="auto"/>
        <w:tabs>
          <w:tab w:val="left" w:pos="403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- </w:t>
      </w:r>
      <w:r w:rsidR="00A70755" w:rsidRPr="00144D87">
        <w:rPr>
          <w:sz w:val="26"/>
          <w:szCs w:val="26"/>
        </w:rPr>
        <w:t>Приказом Минкомсвязи России от 16.06.2014 № 161 «Об утверждении требований к административным и организационным мерам, техническим и программно-аппаратным средствам защиты детей от информации, причиняющей вре</w:t>
      </w:r>
      <w:r w:rsidRPr="00144D87">
        <w:rPr>
          <w:sz w:val="26"/>
          <w:szCs w:val="26"/>
        </w:rPr>
        <w:t>д их здоровью и (или) развитию».</w:t>
      </w:r>
    </w:p>
    <w:p w:rsidR="008A23D1" w:rsidRPr="008D2010" w:rsidRDefault="00C86F92" w:rsidP="00144D87">
      <w:pPr>
        <w:pStyle w:val="a4"/>
        <w:tabs>
          <w:tab w:val="left" w:pos="426"/>
        </w:tabs>
        <w:spacing w:line="360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144D8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8D2010">
        <w:rPr>
          <w:rFonts w:ascii="Times New Roman" w:eastAsia="Times New Roman" w:hAnsi="Times New Roman" w:cs="Times New Roman"/>
          <w:sz w:val="26"/>
          <w:szCs w:val="26"/>
        </w:rPr>
        <w:t xml:space="preserve">1.3. </w:t>
      </w:r>
      <w:r w:rsidRPr="008D201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Для целей и задач настоящего Положения используются следующие понятия: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tabs>
          <w:tab w:val="left" w:pos="0"/>
        </w:tabs>
        <w:spacing w:after="0" w:line="360" w:lineRule="auto"/>
        <w:ind w:left="0" w:firstLine="426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информационная безопасность детей - состояние защищенности детей, </w:t>
      </w:r>
      <w:r w:rsidRPr="00144D87">
        <w:rPr>
          <w:sz w:val="26"/>
          <w:szCs w:val="26"/>
        </w:rPr>
        <w:lastRenderedPageBreak/>
        <w:t>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spacing w:after="0" w:line="360" w:lineRule="auto"/>
        <w:ind w:left="0" w:firstLine="426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доступ детей к информации - возможность получения и использования детьми свободно распространяемой информации;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spacing w:after="0" w:line="360" w:lineRule="auto"/>
        <w:ind w:left="0" w:firstLine="426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 знак информационной продукции - графическое и (или) текстовое обозначение информационной продукции в соответствии с классификацией информационной продукции, предусмотренной частью 3 статьи 6 Федерального закона «О защите детей от информации, причиняющей вред их здоровью и развитию»;</w:t>
      </w:r>
    </w:p>
    <w:p w:rsidR="008A23D1" w:rsidRPr="00144D87" w:rsidRDefault="00B64DB6" w:rsidP="00144D87">
      <w:pPr>
        <w:pStyle w:val="20"/>
        <w:numPr>
          <w:ilvl w:val="2"/>
          <w:numId w:val="6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C86F92" w:rsidRPr="00144D87">
        <w:rPr>
          <w:sz w:val="26"/>
          <w:szCs w:val="26"/>
        </w:rPr>
        <w:t>еста</w:t>
      </w:r>
      <w:r>
        <w:rPr>
          <w:sz w:val="26"/>
          <w:szCs w:val="26"/>
        </w:rPr>
        <w:t>,</w:t>
      </w:r>
      <w:r w:rsidR="00C86F92" w:rsidRPr="00144D87">
        <w:rPr>
          <w:sz w:val="26"/>
          <w:szCs w:val="26"/>
        </w:rPr>
        <w:t xml:space="preserve"> доступные для детей</w:t>
      </w:r>
      <w:r w:rsidR="00A70755" w:rsidRPr="00144D87">
        <w:rPr>
          <w:sz w:val="26"/>
          <w:szCs w:val="26"/>
        </w:rPr>
        <w:t xml:space="preserve"> - общественные места, доступ ребенка в которые и (или) нахождение ребенка в которых не запрещены, в том числе общественные места, в которых ребенок имеет доступ к продукции средств массовой информации и (или) размещаемой в информационно-телекоммуникационных сетях информационной продукции;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информационная продукция для детей - информационная продукция, соответствующая по тематике, содержанию и художественному оформлению физическому, психическому, духовному и нравственному развитию детей;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информация, причиняющая вред </w:t>
      </w:r>
      <w:r w:rsidR="00C86F92" w:rsidRPr="00144D87">
        <w:rPr>
          <w:sz w:val="26"/>
          <w:szCs w:val="26"/>
        </w:rPr>
        <w:t>здоровью и (или) развитию детей</w:t>
      </w:r>
      <w:r w:rsidRPr="00144D87">
        <w:rPr>
          <w:sz w:val="26"/>
          <w:szCs w:val="26"/>
        </w:rPr>
        <w:t xml:space="preserve"> - информация (в том числе содержащаяся в информационной продукции для детей), распространение которой среди детей запрещено или ограничено в соответствии с настоящим Федеральным законом;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оператор персональных данных (оператор)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8A23D1" w:rsidRPr="00144D87" w:rsidRDefault="00A70755" w:rsidP="00144D87">
      <w:pPr>
        <w:pStyle w:val="20"/>
        <w:numPr>
          <w:ilvl w:val="2"/>
          <w:numId w:val="6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обработка персональных данных - действие (операция) или совокупность действий (операций) с персональными данными с использованием и без использования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</w:t>
      </w:r>
      <w:r w:rsidR="008D2010">
        <w:rPr>
          <w:sz w:val="26"/>
          <w:szCs w:val="26"/>
        </w:rPr>
        <w:lastRenderedPageBreak/>
        <w:t>уничтожение.</w:t>
      </w:r>
    </w:p>
    <w:p w:rsidR="00AE0402" w:rsidRPr="00144D87" w:rsidRDefault="00144D87" w:rsidP="00144D87">
      <w:pPr>
        <w:pStyle w:val="20"/>
        <w:shd w:val="clear" w:color="auto" w:fill="auto"/>
        <w:tabs>
          <w:tab w:val="left" w:pos="745"/>
        </w:tabs>
        <w:spacing w:after="0" w:line="360" w:lineRule="auto"/>
        <w:ind w:left="720" w:firstLine="0"/>
        <w:jc w:val="center"/>
        <w:rPr>
          <w:b/>
          <w:sz w:val="26"/>
          <w:szCs w:val="26"/>
        </w:rPr>
      </w:pPr>
      <w:r w:rsidRPr="00144D87">
        <w:rPr>
          <w:b/>
          <w:sz w:val="26"/>
          <w:szCs w:val="26"/>
        </w:rPr>
        <w:t>2</w:t>
      </w:r>
      <w:r w:rsidR="00E453BE" w:rsidRPr="00144D87">
        <w:rPr>
          <w:b/>
          <w:sz w:val="26"/>
          <w:szCs w:val="26"/>
        </w:rPr>
        <w:t xml:space="preserve">. </w:t>
      </w:r>
      <w:r w:rsidR="00AE0402" w:rsidRPr="00144D87">
        <w:rPr>
          <w:b/>
          <w:sz w:val="26"/>
          <w:szCs w:val="26"/>
        </w:rPr>
        <w:t>Система информационной безопасности</w:t>
      </w:r>
    </w:p>
    <w:p w:rsidR="008A23D1" w:rsidRPr="00144D87" w:rsidRDefault="00A70755" w:rsidP="00144D87">
      <w:pPr>
        <w:pStyle w:val="20"/>
        <w:numPr>
          <w:ilvl w:val="1"/>
          <w:numId w:val="9"/>
        </w:numPr>
        <w:shd w:val="clear" w:color="auto" w:fill="auto"/>
        <w:tabs>
          <w:tab w:val="left" w:pos="567"/>
        </w:tabs>
        <w:spacing w:after="0" w:line="360" w:lineRule="auto"/>
        <w:ind w:left="142" w:firstLine="425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Система информационной безопасности является неотъемлемой частью системы комплексной безопасности </w:t>
      </w:r>
      <w:r w:rsidR="0083760C" w:rsidRPr="00144D87">
        <w:rPr>
          <w:sz w:val="26"/>
          <w:szCs w:val="26"/>
        </w:rPr>
        <w:t>в образовательных организациях</w:t>
      </w:r>
      <w:r w:rsidR="00AE0402" w:rsidRPr="00144D87">
        <w:rPr>
          <w:sz w:val="26"/>
          <w:szCs w:val="26"/>
        </w:rPr>
        <w:t xml:space="preserve"> (далее ОО).</w:t>
      </w:r>
    </w:p>
    <w:p w:rsidR="008A23D1" w:rsidRPr="00144D87" w:rsidRDefault="00A70755" w:rsidP="00144D87">
      <w:pPr>
        <w:pStyle w:val="20"/>
        <w:numPr>
          <w:ilvl w:val="1"/>
          <w:numId w:val="10"/>
        </w:numPr>
        <w:shd w:val="clear" w:color="auto" w:fill="auto"/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Функционирование системы информационной безопасности в </w:t>
      </w:r>
      <w:r w:rsidR="0083760C" w:rsidRPr="00144D87">
        <w:rPr>
          <w:sz w:val="26"/>
          <w:szCs w:val="26"/>
        </w:rPr>
        <w:t>ОО</w:t>
      </w:r>
      <w:r w:rsidRPr="00144D87">
        <w:rPr>
          <w:sz w:val="26"/>
          <w:szCs w:val="26"/>
        </w:rPr>
        <w:t xml:space="preserve"> обеспечивается применением комплекса правовых, организационных и технических мер защиты, в результате чего снижается или исключается риск, связанный с причинением информационной продукцией, используемой в образовательной деятельности, вреда здоровью и (или) физическому, психическому, духовному, нравственному развитию несовершеннолетних обучающихся.</w:t>
      </w:r>
    </w:p>
    <w:p w:rsidR="008A23D1" w:rsidRPr="00144D87" w:rsidRDefault="00A70755" w:rsidP="00144D87">
      <w:pPr>
        <w:pStyle w:val="20"/>
        <w:numPr>
          <w:ilvl w:val="1"/>
          <w:numId w:val="11"/>
        </w:numPr>
        <w:shd w:val="clear" w:color="auto" w:fill="auto"/>
        <w:tabs>
          <w:tab w:val="left" w:pos="677"/>
        </w:tabs>
        <w:spacing w:after="363" w:line="360" w:lineRule="auto"/>
        <w:ind w:left="0" w:firstLine="644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Использование сети Интернет в образовательной деятельности допускается только при условии применения административных и организационных мер, технических (программных, программно-аппаратных) средств защиты обучающихся от информации, не совместимой с задачами образования и воспитания, иной информации, распространение которой в Российской Федерации запрещено, информации, причиняющей вред здоровью и (или) развитию детей.</w:t>
      </w:r>
    </w:p>
    <w:p w:rsidR="008A23D1" w:rsidRPr="00144D87" w:rsidRDefault="00A70755" w:rsidP="00144D87">
      <w:pPr>
        <w:pStyle w:val="10"/>
        <w:keepNext/>
        <w:keepLines/>
        <w:numPr>
          <w:ilvl w:val="0"/>
          <w:numId w:val="11"/>
        </w:numPr>
        <w:shd w:val="clear" w:color="auto" w:fill="auto"/>
        <w:tabs>
          <w:tab w:val="left" w:pos="677"/>
        </w:tabs>
        <w:spacing w:before="0" w:after="0" w:line="360" w:lineRule="auto"/>
        <w:rPr>
          <w:sz w:val="26"/>
          <w:szCs w:val="26"/>
        </w:rPr>
      </w:pPr>
      <w:bookmarkStart w:id="3" w:name="bookmark2"/>
      <w:r w:rsidRPr="00144D87">
        <w:rPr>
          <w:sz w:val="26"/>
          <w:szCs w:val="26"/>
        </w:rPr>
        <w:t>Основные цели и задачи функционирования системы информационной безопасности</w:t>
      </w:r>
      <w:bookmarkEnd w:id="3"/>
      <w:r w:rsidR="00C86F92" w:rsidRPr="00144D87">
        <w:rPr>
          <w:sz w:val="26"/>
          <w:szCs w:val="26"/>
        </w:rPr>
        <w:t>.</w:t>
      </w:r>
    </w:p>
    <w:p w:rsidR="008A23D1" w:rsidRPr="00144D87" w:rsidRDefault="00A70755" w:rsidP="00144D87">
      <w:pPr>
        <w:pStyle w:val="20"/>
        <w:numPr>
          <w:ilvl w:val="1"/>
          <w:numId w:val="12"/>
        </w:numPr>
        <w:shd w:val="clear" w:color="auto" w:fill="auto"/>
        <w:spacing w:after="0" w:line="360" w:lineRule="auto"/>
        <w:ind w:left="0" w:firstLine="644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Система информационной безопасности направлена на защиту единого информационного образовательного пространства </w:t>
      </w:r>
      <w:r w:rsidR="0083760C" w:rsidRPr="00144D87">
        <w:rPr>
          <w:sz w:val="26"/>
          <w:szCs w:val="26"/>
        </w:rPr>
        <w:t>ОО</w:t>
      </w:r>
      <w:r w:rsidRPr="00144D87">
        <w:rPr>
          <w:sz w:val="26"/>
          <w:szCs w:val="26"/>
        </w:rPr>
        <w:t xml:space="preserve"> от незаконного проникновения, на предотвращение несанкционированного уничтожения, искажения, копирования, блокирования информации в локальных сетях, а также недопущения доступа обучающихся и работников учреждения к</w:t>
      </w:r>
      <w:r w:rsidR="0079089C" w:rsidRPr="00144D87">
        <w:rPr>
          <w:sz w:val="26"/>
          <w:szCs w:val="26"/>
        </w:rPr>
        <w:t xml:space="preserve"> </w:t>
      </w:r>
      <w:r w:rsidRPr="00144D87">
        <w:rPr>
          <w:sz w:val="26"/>
          <w:szCs w:val="26"/>
        </w:rPr>
        <w:t>информации, которая запрещена или ограничена к распространению в Российской Федерации.</w:t>
      </w:r>
    </w:p>
    <w:p w:rsidR="008A23D1" w:rsidRPr="00144D87" w:rsidRDefault="00A70755" w:rsidP="00144D87">
      <w:pPr>
        <w:pStyle w:val="20"/>
        <w:numPr>
          <w:ilvl w:val="1"/>
          <w:numId w:val="12"/>
        </w:numPr>
        <w:shd w:val="clear" w:color="auto" w:fill="auto"/>
        <w:tabs>
          <w:tab w:val="left" w:pos="6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Система информационной безопасности </w:t>
      </w:r>
      <w:r w:rsidR="0083760C" w:rsidRPr="00144D87">
        <w:rPr>
          <w:sz w:val="26"/>
          <w:szCs w:val="26"/>
        </w:rPr>
        <w:t>ОО</w:t>
      </w:r>
      <w:r w:rsidRPr="00144D87">
        <w:rPr>
          <w:sz w:val="26"/>
          <w:szCs w:val="26"/>
        </w:rPr>
        <w:t xml:space="preserve"> направлена на решение следующих задач:</w:t>
      </w:r>
    </w:p>
    <w:p w:rsidR="008A23D1" w:rsidRPr="00144D87" w:rsidRDefault="00144D87" w:rsidP="00144D87">
      <w:pPr>
        <w:pStyle w:val="20"/>
        <w:numPr>
          <w:ilvl w:val="2"/>
          <w:numId w:val="12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защита прав и законных </w:t>
      </w:r>
      <w:r w:rsidR="00A70755" w:rsidRPr="00144D87">
        <w:rPr>
          <w:sz w:val="26"/>
          <w:szCs w:val="26"/>
        </w:rPr>
        <w:t>интересов обучающихся в образовательной деятельности, защита обучающихся от информации, причиняющей вред их здоровью и (или) развитию и (или) не соответствующей задачам образования;</w:t>
      </w:r>
    </w:p>
    <w:p w:rsidR="008A23D1" w:rsidRPr="00144D87" w:rsidRDefault="00A70755" w:rsidP="00144D87">
      <w:pPr>
        <w:pStyle w:val="20"/>
        <w:numPr>
          <w:ilvl w:val="2"/>
          <w:numId w:val="12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разграничение объемов и содержания информации, которая может быть доступна различным категориям пользователей;</w:t>
      </w:r>
    </w:p>
    <w:p w:rsidR="008A23D1" w:rsidRPr="00144D87" w:rsidRDefault="00A70755" w:rsidP="00144D87">
      <w:pPr>
        <w:pStyle w:val="20"/>
        <w:numPr>
          <w:ilvl w:val="2"/>
          <w:numId w:val="12"/>
        </w:numPr>
        <w:shd w:val="clear" w:color="auto" w:fill="auto"/>
        <w:tabs>
          <w:tab w:val="left" w:pos="709"/>
        </w:tabs>
        <w:spacing w:after="0" w:line="360" w:lineRule="auto"/>
        <w:ind w:left="709" w:hanging="142"/>
        <w:jc w:val="both"/>
        <w:rPr>
          <w:sz w:val="26"/>
          <w:szCs w:val="26"/>
        </w:rPr>
      </w:pPr>
      <w:r w:rsidRPr="00144D87">
        <w:rPr>
          <w:sz w:val="26"/>
          <w:szCs w:val="26"/>
        </w:rPr>
        <w:t>предотвращение утечки, хищения, утраты, подделки информации</w:t>
      </w:r>
      <w:r w:rsidR="00144D87">
        <w:rPr>
          <w:sz w:val="26"/>
          <w:szCs w:val="26"/>
        </w:rPr>
        <w:t xml:space="preserve"> </w:t>
      </w:r>
      <w:r w:rsidR="0083760C" w:rsidRPr="00144D87">
        <w:rPr>
          <w:sz w:val="26"/>
          <w:szCs w:val="26"/>
        </w:rPr>
        <w:t>ОО</w:t>
      </w:r>
      <w:r w:rsidRPr="00144D87">
        <w:rPr>
          <w:sz w:val="26"/>
          <w:szCs w:val="26"/>
        </w:rPr>
        <w:t>;</w:t>
      </w:r>
    </w:p>
    <w:p w:rsidR="008A23D1" w:rsidRPr="00144D87" w:rsidRDefault="00A70755" w:rsidP="00144D87">
      <w:pPr>
        <w:pStyle w:val="20"/>
        <w:numPr>
          <w:ilvl w:val="2"/>
          <w:numId w:val="12"/>
        </w:numPr>
        <w:shd w:val="clear" w:color="auto" w:fill="auto"/>
        <w:tabs>
          <w:tab w:val="left" w:pos="567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предотвращение несанкционированных действий по уничтожению </w:t>
      </w:r>
      <w:r w:rsidRPr="00144D87">
        <w:rPr>
          <w:sz w:val="26"/>
          <w:szCs w:val="26"/>
        </w:rPr>
        <w:lastRenderedPageBreak/>
        <w:t>модификации, искажению, копированию, блокированию информации учреждения;</w:t>
      </w:r>
    </w:p>
    <w:p w:rsidR="008A23D1" w:rsidRPr="00144D87" w:rsidRDefault="00A70755" w:rsidP="00144D87">
      <w:pPr>
        <w:pStyle w:val="20"/>
        <w:numPr>
          <w:ilvl w:val="2"/>
          <w:numId w:val="12"/>
        </w:numPr>
        <w:shd w:val="clear" w:color="auto" w:fill="auto"/>
        <w:tabs>
          <w:tab w:val="left" w:pos="567"/>
        </w:tabs>
        <w:spacing w:after="357" w:line="360" w:lineRule="auto"/>
        <w:ind w:left="0" w:firstLine="567"/>
        <w:jc w:val="both"/>
        <w:rPr>
          <w:sz w:val="26"/>
          <w:szCs w:val="26"/>
        </w:rPr>
      </w:pPr>
      <w:r w:rsidRPr="00144D87">
        <w:rPr>
          <w:sz w:val="26"/>
          <w:szCs w:val="26"/>
        </w:rPr>
        <w:t xml:space="preserve">предотвращение других форм незаконного вмешательства в информационные ресурсы </w:t>
      </w:r>
      <w:r w:rsidR="0083760C" w:rsidRPr="00144D87">
        <w:rPr>
          <w:sz w:val="26"/>
          <w:szCs w:val="26"/>
        </w:rPr>
        <w:t>ОО</w:t>
      </w:r>
      <w:r w:rsidRPr="00144D87">
        <w:rPr>
          <w:sz w:val="26"/>
          <w:szCs w:val="26"/>
        </w:rPr>
        <w:t xml:space="preserve"> и его локальную сеть.</w:t>
      </w:r>
    </w:p>
    <w:p w:rsidR="008A23D1" w:rsidRPr="008D2010" w:rsidRDefault="00A70755" w:rsidP="00144D87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102"/>
        </w:tabs>
        <w:spacing w:before="0" w:after="357" w:line="414" w:lineRule="exact"/>
        <w:rPr>
          <w:sz w:val="26"/>
          <w:szCs w:val="26"/>
        </w:rPr>
      </w:pPr>
      <w:bookmarkStart w:id="4" w:name="bookmark3"/>
      <w:r w:rsidRPr="008D2010">
        <w:rPr>
          <w:sz w:val="26"/>
          <w:szCs w:val="26"/>
        </w:rPr>
        <w:t>Организационно-административные меры, направленные на защиту детей от информации, причиняющей вред их здоровью и (или) развитию.</w:t>
      </w:r>
      <w:bookmarkEnd w:id="4"/>
    </w:p>
    <w:p w:rsidR="008A23D1" w:rsidRPr="008D2010" w:rsidRDefault="0083760C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6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Приказом директора образовательной организации </w:t>
      </w:r>
      <w:r w:rsidR="00A70755" w:rsidRPr="008D2010">
        <w:rPr>
          <w:sz w:val="26"/>
          <w:szCs w:val="26"/>
        </w:rPr>
        <w:t>назначается лицо, ответственное за обеспечение</w:t>
      </w:r>
      <w:r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>информационной безопасности. В обязанности ответственного за обеспечение информационной</w:t>
      </w:r>
      <w:r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>безопасности в том числе входит: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698"/>
        </w:tabs>
        <w:spacing w:after="57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79089C" w:rsidRPr="008D2010">
        <w:rPr>
          <w:sz w:val="26"/>
          <w:szCs w:val="26"/>
        </w:rPr>
        <w:t xml:space="preserve">.1.1. </w:t>
      </w:r>
      <w:r w:rsidR="00A70755" w:rsidRPr="008D2010">
        <w:rPr>
          <w:sz w:val="26"/>
          <w:szCs w:val="26"/>
        </w:rPr>
        <w:t>контроль функционирования антивирусной защиты, поддержание в актуальном состоянии антивирусных баз автоматической проверке ПК, локальной сети и внешних носителей на наличие вирусов;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702"/>
        </w:tabs>
        <w:spacing w:after="199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79089C" w:rsidRPr="008D2010">
        <w:rPr>
          <w:sz w:val="26"/>
          <w:szCs w:val="26"/>
        </w:rPr>
        <w:t xml:space="preserve">.1.2. </w:t>
      </w:r>
      <w:r w:rsidR="00A70755" w:rsidRPr="008D2010">
        <w:rPr>
          <w:sz w:val="26"/>
          <w:szCs w:val="26"/>
        </w:rPr>
        <w:t>контроль соблюдения требований по обеспечению информационной безопасности при проведении технического обслуживания и ремонтных работ персональных компьютеров;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702"/>
        </w:tabs>
        <w:spacing w:after="296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79089C" w:rsidRPr="008D2010">
        <w:rPr>
          <w:sz w:val="26"/>
          <w:szCs w:val="26"/>
        </w:rPr>
        <w:t xml:space="preserve">.1.3. </w:t>
      </w:r>
      <w:r w:rsidR="00A70755" w:rsidRPr="008D2010">
        <w:rPr>
          <w:sz w:val="26"/>
          <w:szCs w:val="26"/>
        </w:rPr>
        <w:t>оценка рисков информационной безопасности учреждения;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702"/>
        </w:tabs>
        <w:spacing w:after="154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79089C" w:rsidRPr="008D2010">
        <w:rPr>
          <w:sz w:val="26"/>
          <w:szCs w:val="26"/>
        </w:rPr>
        <w:t xml:space="preserve">.1.4. </w:t>
      </w:r>
      <w:r w:rsidR="00A70755" w:rsidRPr="008D2010">
        <w:rPr>
          <w:sz w:val="26"/>
          <w:szCs w:val="26"/>
        </w:rPr>
        <w:t xml:space="preserve">выявление угроз безопасности оборудованию и локальной сети </w:t>
      </w:r>
      <w:r w:rsidR="0083760C"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>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702"/>
        </w:tabs>
        <w:spacing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79089C" w:rsidRPr="008D2010">
        <w:rPr>
          <w:sz w:val="26"/>
          <w:szCs w:val="26"/>
        </w:rPr>
        <w:t>.1.5.</w:t>
      </w:r>
      <w:r w:rsidR="000D7F4F"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 xml:space="preserve">проведение инструктажа работников </w:t>
      </w:r>
      <w:r w:rsidR="0083760C"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 xml:space="preserve"> по правилам работы с используемыми аппаратно-программными средствами и осуществление контроля за действиями пользователей при работе с паролями, соблюдение порядка их </w:t>
      </w:r>
      <w:r w:rsidR="008D2010">
        <w:rPr>
          <w:sz w:val="26"/>
          <w:szCs w:val="26"/>
        </w:rPr>
        <w:t>смены, хранения и использования;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702"/>
        </w:tabs>
        <w:spacing w:after="0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0D7F4F" w:rsidRPr="008D2010">
        <w:rPr>
          <w:sz w:val="26"/>
          <w:szCs w:val="26"/>
        </w:rPr>
        <w:t xml:space="preserve">.1.6. </w:t>
      </w:r>
      <w:r w:rsidR="00A70755" w:rsidRPr="008D2010">
        <w:rPr>
          <w:sz w:val="26"/>
          <w:szCs w:val="26"/>
        </w:rPr>
        <w:t xml:space="preserve">информирование обучающихся, родителей несовершеннолетних обучающихся, работников </w:t>
      </w:r>
      <w:r w:rsidR="00C86F92"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 xml:space="preserve"> о порядке использования сети Интернет и контроль за использованием сети Инте</w:t>
      </w:r>
      <w:r w:rsidR="008D2010">
        <w:rPr>
          <w:sz w:val="26"/>
          <w:szCs w:val="26"/>
        </w:rPr>
        <w:t>рнет обучающимися и работниками;</w:t>
      </w:r>
    </w:p>
    <w:p w:rsidR="008A23D1" w:rsidRPr="008D2010" w:rsidRDefault="00144D87" w:rsidP="008D2010">
      <w:pPr>
        <w:pStyle w:val="20"/>
        <w:shd w:val="clear" w:color="auto" w:fill="auto"/>
        <w:tabs>
          <w:tab w:val="left" w:pos="532"/>
        </w:tabs>
        <w:spacing w:after="91" w:line="360" w:lineRule="auto"/>
        <w:ind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4</w:t>
      </w:r>
      <w:r w:rsidR="000D7F4F" w:rsidRPr="008D2010">
        <w:rPr>
          <w:sz w:val="26"/>
          <w:szCs w:val="26"/>
        </w:rPr>
        <w:t>.1.7.</w:t>
      </w:r>
      <w:r w:rsidR="008D2010">
        <w:rPr>
          <w:sz w:val="26"/>
          <w:szCs w:val="26"/>
        </w:rPr>
        <w:t xml:space="preserve"> </w:t>
      </w:r>
      <w:r w:rsidR="00973202" w:rsidRPr="008D2010">
        <w:rPr>
          <w:sz w:val="26"/>
          <w:szCs w:val="26"/>
        </w:rPr>
        <w:t>разработка</w:t>
      </w:r>
      <w:r w:rsidR="00A70755" w:rsidRPr="008D2010">
        <w:rPr>
          <w:sz w:val="26"/>
          <w:szCs w:val="26"/>
        </w:rPr>
        <w:t xml:space="preserve"> </w:t>
      </w:r>
      <w:r w:rsidR="00973202" w:rsidRPr="008D2010">
        <w:rPr>
          <w:sz w:val="26"/>
          <w:szCs w:val="26"/>
        </w:rPr>
        <w:t>и утвержд</w:t>
      </w:r>
      <w:r w:rsidR="00AE0402" w:rsidRPr="008D2010">
        <w:rPr>
          <w:sz w:val="26"/>
          <w:szCs w:val="26"/>
        </w:rPr>
        <w:t>ение локальные нормативных актов</w:t>
      </w:r>
      <w:r w:rsidR="00973202" w:rsidRPr="008D2010">
        <w:rPr>
          <w:sz w:val="26"/>
          <w:szCs w:val="26"/>
        </w:rPr>
        <w:t xml:space="preserve"> регламентирующих</w:t>
      </w:r>
      <w:r w:rsidR="00AE0402" w:rsidRPr="008D2010">
        <w:rPr>
          <w:sz w:val="26"/>
          <w:szCs w:val="26"/>
        </w:rPr>
        <w:t>:</w:t>
      </w:r>
    </w:p>
    <w:p w:rsidR="00AE0402" w:rsidRPr="008D2010" w:rsidRDefault="00AE0402" w:rsidP="008D2010">
      <w:pPr>
        <w:pStyle w:val="20"/>
        <w:shd w:val="clear" w:color="auto" w:fill="auto"/>
        <w:tabs>
          <w:tab w:val="left" w:pos="698"/>
        </w:tabs>
        <w:spacing w:after="262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 xml:space="preserve">политику обработки персональных данных, </w:t>
      </w:r>
    </w:p>
    <w:p w:rsidR="008A23D1" w:rsidRPr="008D2010" w:rsidRDefault="00AE0402" w:rsidP="008D2010">
      <w:pPr>
        <w:pStyle w:val="20"/>
        <w:shd w:val="clear" w:color="auto" w:fill="auto"/>
        <w:tabs>
          <w:tab w:val="left" w:pos="698"/>
        </w:tabs>
        <w:spacing w:after="262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права и обязанности обучающихся и работников Школы в сфере защиты персональных данных;</w:t>
      </w:r>
    </w:p>
    <w:p w:rsidR="008A23D1" w:rsidRPr="008D2010" w:rsidRDefault="00AE0402" w:rsidP="008D2010">
      <w:pPr>
        <w:pStyle w:val="20"/>
        <w:shd w:val="clear" w:color="auto" w:fill="auto"/>
        <w:tabs>
          <w:tab w:val="left" w:pos="698"/>
        </w:tabs>
        <w:spacing w:after="254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порядок доступа и использования сети Интернет в Школе;</w:t>
      </w:r>
    </w:p>
    <w:p w:rsidR="008A23D1" w:rsidRPr="008D2010" w:rsidRDefault="00AE0402" w:rsidP="008D2010">
      <w:pPr>
        <w:pStyle w:val="20"/>
        <w:shd w:val="clear" w:color="auto" w:fill="auto"/>
        <w:tabs>
          <w:tab w:val="left" w:pos="698"/>
        </w:tabs>
        <w:spacing w:after="116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lastRenderedPageBreak/>
        <w:t xml:space="preserve">- </w:t>
      </w:r>
      <w:r w:rsidR="00A70755" w:rsidRPr="008D2010">
        <w:rPr>
          <w:sz w:val="26"/>
          <w:szCs w:val="26"/>
        </w:rPr>
        <w:t>организацию контроля использования сети Интернет в Школе;</w:t>
      </w:r>
    </w:p>
    <w:p w:rsidR="008A23D1" w:rsidRPr="008D2010" w:rsidRDefault="00AE0402" w:rsidP="008D2010">
      <w:pPr>
        <w:pStyle w:val="20"/>
        <w:shd w:val="clear" w:color="auto" w:fill="auto"/>
        <w:tabs>
          <w:tab w:val="left" w:pos="698"/>
        </w:tabs>
        <w:spacing w:after="123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организацию контроля за библиотечным фондом и предотвращение доступа обучающихся к информации экстремистского характера, к информации, запрещенной для распространения среди детей и (или) не соответствующей возрасту обучающихся.</w:t>
      </w:r>
    </w:p>
    <w:p w:rsidR="008A23D1" w:rsidRPr="008D2010" w:rsidRDefault="000D7F4F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0"/>
        </w:tabs>
        <w:spacing w:after="123" w:line="360" w:lineRule="auto"/>
        <w:ind w:left="0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>В</w:t>
      </w:r>
      <w:r w:rsidR="008D2010">
        <w:rPr>
          <w:sz w:val="26"/>
          <w:szCs w:val="26"/>
        </w:rPr>
        <w:t xml:space="preserve"> </w:t>
      </w:r>
      <w:r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 xml:space="preserve"> оказывается организационная и методическая поддержка работникам в области безопасной работы с информационными ресурсами, информационными образовательными технологиями, в том числе путем их направления на повышение квалификации по вопросам защиты детей от информации, причиняющей вред их здоровью и (или) развитию, распространяемой посредством сети Интернет.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2"/>
        </w:tabs>
        <w:spacing w:after="120" w:line="360" w:lineRule="auto"/>
        <w:ind w:left="0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</w:t>
      </w:r>
      <w:r w:rsidR="000D7F4F" w:rsidRPr="008D2010">
        <w:rPr>
          <w:sz w:val="26"/>
          <w:szCs w:val="26"/>
        </w:rPr>
        <w:t xml:space="preserve">ОО </w:t>
      </w:r>
      <w:r w:rsidRPr="008D2010">
        <w:rPr>
          <w:sz w:val="26"/>
          <w:szCs w:val="26"/>
        </w:rPr>
        <w:t>на регулярной основе осуществляется информирование работников, обучающихся и их родителей (законных представителей) об ответственности за нарушение требований законодательства Российской Федерации, локальных нормативных и организационно</w:t>
      </w:r>
      <w:r w:rsidR="000D7F4F" w:rsidRPr="008D2010">
        <w:rPr>
          <w:sz w:val="26"/>
          <w:szCs w:val="26"/>
        </w:rPr>
        <w:t>-</w:t>
      </w:r>
      <w:r w:rsidRPr="008D2010">
        <w:rPr>
          <w:sz w:val="26"/>
          <w:szCs w:val="26"/>
        </w:rPr>
        <w:t xml:space="preserve">распорядительных актов </w:t>
      </w:r>
      <w:r w:rsid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по вопросам обеспечения информационной безопасности обучающихся при организации доступа к сети Интернет.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2"/>
        </w:tabs>
        <w:spacing w:after="0" w:line="360" w:lineRule="auto"/>
        <w:ind w:left="0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</w:t>
      </w:r>
      <w:r w:rsidR="000D7F4F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разрабатывается, реализуется и совершенствуется комплекс мероприятий, направленный на правовое просвещение обучающихся и родителей (законных представителей) несовершеннолетних обучающихся в сфере информационной безопасности, на формирование навыков обучающихся безопасной работы в информационно</w:t>
      </w:r>
      <w:r w:rsidR="00E66636" w:rsidRPr="008D2010">
        <w:rPr>
          <w:sz w:val="26"/>
          <w:szCs w:val="26"/>
        </w:rPr>
        <w:t>-</w:t>
      </w:r>
      <w:r w:rsidRPr="008D2010">
        <w:rPr>
          <w:sz w:val="26"/>
          <w:szCs w:val="26"/>
        </w:rPr>
        <w:t>телекоммуникационных сетях.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2"/>
        </w:tabs>
        <w:spacing w:after="0" w:line="360" w:lineRule="auto"/>
        <w:ind w:left="0" w:firstLine="491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Жалобы или претензии о нарушениях законодательства Российской Федерации о защите детей от информации, причиняющей вред их здоровью и (или) развитию, включая несоответствие применяемых административных и организационных мер защиты детей от информации, причиняющей вред их здоровью и (или) развитию, установленным законодательством требованиям, а также о наличии доступа детей к информации, запрещенной для распространения среди детей, и направление мотивированного ответа о результатах рассмотрения таких обращений, жалоб или претензий рассматриваются руководством </w:t>
      </w:r>
      <w:r w:rsidR="00B1236D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в срок, не превышающий 7 (семи) рабочих дней со дня получения.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spacing w:after="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случае получения обращений, жалоб или претензий о наличии доступа детей к информации, запрещенной для распространения среди детей, установление причин и условий возникновения такого доступа и принятие мер по их устранению </w:t>
      </w:r>
      <w:r w:rsidRPr="008D2010">
        <w:rPr>
          <w:sz w:val="26"/>
          <w:szCs w:val="26"/>
        </w:rPr>
        <w:lastRenderedPageBreak/>
        <w:t xml:space="preserve">осуществляется руководством </w:t>
      </w:r>
      <w:r w:rsidR="00B1236D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незамедлительно.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6"/>
        </w:tabs>
        <w:spacing w:after="60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Мониторинг осуществления организационно-административных мер, направленных на защиту детей от информации, причиняющей вред их здоровью и (или) развитию осуществляется </w:t>
      </w:r>
      <w:r w:rsidR="00B1236D" w:rsidRPr="008D2010">
        <w:rPr>
          <w:sz w:val="26"/>
          <w:szCs w:val="26"/>
        </w:rPr>
        <w:t xml:space="preserve">лицом, ответственным за обеспечение </w:t>
      </w:r>
      <w:r w:rsidR="008D2010">
        <w:rPr>
          <w:sz w:val="26"/>
          <w:szCs w:val="26"/>
        </w:rPr>
        <w:t>информационной безоп</w:t>
      </w:r>
      <w:r w:rsidR="00B1236D" w:rsidRPr="008D2010">
        <w:rPr>
          <w:sz w:val="26"/>
          <w:szCs w:val="26"/>
        </w:rPr>
        <w:t xml:space="preserve">асности. </w:t>
      </w:r>
    </w:p>
    <w:p w:rsidR="008A23D1" w:rsidRPr="008D2010" w:rsidRDefault="00A70755" w:rsidP="008D2010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113"/>
        </w:tabs>
        <w:spacing w:before="0" w:after="0" w:line="410" w:lineRule="exact"/>
        <w:jc w:val="left"/>
        <w:rPr>
          <w:sz w:val="26"/>
          <w:szCs w:val="26"/>
        </w:rPr>
      </w:pPr>
      <w:bookmarkStart w:id="5" w:name="bookmark4"/>
      <w:r w:rsidRPr="008D2010">
        <w:rPr>
          <w:sz w:val="26"/>
          <w:szCs w:val="26"/>
        </w:rPr>
        <w:t>Информация, используемая в образовательной деятельности и контроль за ее</w:t>
      </w:r>
      <w:bookmarkEnd w:id="5"/>
    </w:p>
    <w:p w:rsidR="008A23D1" w:rsidRDefault="00A70755" w:rsidP="008D2010">
      <w:pPr>
        <w:pStyle w:val="10"/>
        <w:keepNext/>
        <w:keepLines/>
        <w:shd w:val="clear" w:color="auto" w:fill="auto"/>
        <w:spacing w:before="0" w:after="0" w:line="410" w:lineRule="exact"/>
        <w:ind w:left="4660" w:firstLine="0"/>
        <w:jc w:val="left"/>
        <w:rPr>
          <w:sz w:val="26"/>
          <w:szCs w:val="26"/>
        </w:rPr>
      </w:pPr>
      <w:bookmarkStart w:id="6" w:name="bookmark5"/>
      <w:r w:rsidRPr="008D2010">
        <w:rPr>
          <w:sz w:val="26"/>
          <w:szCs w:val="26"/>
        </w:rPr>
        <w:t>содержанием.</w:t>
      </w:r>
      <w:bookmarkEnd w:id="6"/>
    </w:p>
    <w:p w:rsidR="008D2010" w:rsidRPr="008D2010" w:rsidRDefault="008D2010" w:rsidP="008D2010">
      <w:pPr>
        <w:pStyle w:val="10"/>
        <w:keepNext/>
        <w:keepLines/>
        <w:shd w:val="clear" w:color="auto" w:fill="auto"/>
        <w:spacing w:before="0" w:after="0" w:line="410" w:lineRule="exact"/>
        <w:ind w:left="4660" w:firstLine="0"/>
        <w:jc w:val="left"/>
        <w:rPr>
          <w:sz w:val="26"/>
          <w:szCs w:val="26"/>
        </w:rPr>
      </w:pP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6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>Информация и (или) информационная продукция, используемая в образовательной</w:t>
      </w:r>
      <w:r w:rsidR="00B1236D" w:rsidRPr="008D2010">
        <w:rPr>
          <w:sz w:val="26"/>
          <w:szCs w:val="26"/>
        </w:rPr>
        <w:t xml:space="preserve"> деятельности, </w:t>
      </w:r>
      <w:r w:rsidRPr="008D2010">
        <w:rPr>
          <w:sz w:val="26"/>
          <w:szCs w:val="26"/>
        </w:rPr>
        <w:t xml:space="preserve">осуществляемой в </w:t>
      </w:r>
      <w:r w:rsidR="00B1236D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>, должна соответствовать требованиям</w:t>
      </w:r>
      <w:r w:rsidR="00B1236D" w:rsidRPr="008D2010">
        <w:rPr>
          <w:sz w:val="26"/>
          <w:szCs w:val="26"/>
        </w:rPr>
        <w:t xml:space="preserve"> </w:t>
      </w:r>
      <w:r w:rsidRPr="008D2010">
        <w:rPr>
          <w:sz w:val="26"/>
          <w:szCs w:val="26"/>
        </w:rPr>
        <w:t>законодательства Российской Федерации к защите детей от информации, причиняющей вред их здоровью и (или) развитию, соответствовать содержанию и задачам образования.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6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При осуществлении образовательной деятельности в </w:t>
      </w:r>
      <w:r w:rsidR="00BC4BA1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обеспечивается доступ обучающихся и работников к: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726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 xml:space="preserve">печатной продукции, которая входит в библиотечный фонд </w:t>
      </w:r>
      <w:r w:rsidR="00B1236D" w:rsidRPr="008D2010">
        <w:rPr>
          <w:sz w:val="26"/>
          <w:szCs w:val="26"/>
        </w:rPr>
        <w:t>ОО;</w:t>
      </w:r>
    </w:p>
    <w:p w:rsidR="008A23D1" w:rsidRPr="008D2010" w:rsidRDefault="00E66636" w:rsidP="008D2010">
      <w:pPr>
        <w:pStyle w:val="20"/>
        <w:shd w:val="clear" w:color="auto" w:fill="auto"/>
        <w:spacing w:after="0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электронным образовательным ресурсам, прошедшим педагогическую экспертизу, рекомендованным и (или) сформированным органами государственной власти, осуществляющими управление в сфере образования, подведомственными им организациями; разработанным издательствами, выпускающими учебную литературу, учреждениями высшего и среднего образования, российскими библиотеками и иными уполномоченными или допущенными органами и организациями;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726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общедоступным государственным и региональным информационным системам;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726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 xml:space="preserve">информационно-телекоммуникационной сети Интернет в порядке, установленном локальным нормативным актом </w:t>
      </w:r>
      <w:r w:rsidR="00B1236D"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>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0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</w:t>
      </w:r>
      <w:r w:rsid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осуществляется административный контроль за соблюдением возрастной классификации информационной продукции, приобретаемой и (или) используемой в образовательной и (или) досуговой деятельности.</w:t>
      </w:r>
    </w:p>
    <w:p w:rsidR="008A23D1" w:rsidRPr="008D2010" w:rsidRDefault="00BC4BA1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0"/>
        </w:tabs>
        <w:spacing w:after="183" w:line="360" w:lineRule="auto"/>
        <w:ind w:left="-142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>В процессе осуществления образовательной деятельности с использованием информационно</w:t>
      </w:r>
      <w:r w:rsidR="00E66636" w:rsidRPr="008D2010">
        <w:rPr>
          <w:sz w:val="26"/>
          <w:szCs w:val="26"/>
        </w:rPr>
        <w:t>-</w:t>
      </w:r>
      <w:r w:rsidR="00A70755" w:rsidRPr="008D2010">
        <w:rPr>
          <w:sz w:val="26"/>
          <w:szCs w:val="26"/>
        </w:rPr>
        <w:t>компьютерных технологий педагогическими работниками осуществляется контроль за использованием обучающимися сети Интернет, в том числе визуальный контроль.</w:t>
      </w:r>
    </w:p>
    <w:p w:rsidR="008A23D1" w:rsidRPr="008D2010" w:rsidRDefault="00BC4BA1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0"/>
        </w:tabs>
        <w:spacing w:after="172" w:line="360" w:lineRule="auto"/>
        <w:ind w:left="-142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lastRenderedPageBreak/>
        <w:t xml:space="preserve"> </w:t>
      </w:r>
      <w:r w:rsidR="00A70755" w:rsidRPr="008D2010">
        <w:rPr>
          <w:sz w:val="26"/>
          <w:szCs w:val="26"/>
        </w:rPr>
        <w:t xml:space="preserve">При обнаружении угроз информационной безопасности </w:t>
      </w:r>
      <w:r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 xml:space="preserve">, несанкционированного доступа к локальной сети, а также обнаружении доступа к ресурсу, содержание которого может нанести вред здоровью и (или) развитию обучающихся, работники </w:t>
      </w:r>
      <w:r w:rsidRPr="008D2010">
        <w:rPr>
          <w:sz w:val="26"/>
          <w:szCs w:val="26"/>
        </w:rPr>
        <w:t>ОО</w:t>
      </w:r>
      <w:r w:rsidR="00A70755" w:rsidRPr="008D2010">
        <w:rPr>
          <w:sz w:val="26"/>
          <w:szCs w:val="26"/>
        </w:rPr>
        <w:t xml:space="preserve"> обязаны незамедлительно сообщить об этом руководству для принятия соответствующих мер.</w:t>
      </w:r>
    </w:p>
    <w:p w:rsidR="00E66636" w:rsidRPr="008D2010" w:rsidRDefault="00E66636" w:rsidP="008D2010">
      <w:pPr>
        <w:pStyle w:val="10"/>
        <w:keepNext/>
        <w:keepLines/>
        <w:shd w:val="clear" w:color="auto" w:fill="auto"/>
        <w:tabs>
          <w:tab w:val="left" w:pos="856"/>
        </w:tabs>
        <w:spacing w:before="0" w:after="0" w:line="276" w:lineRule="auto"/>
        <w:ind w:firstLine="0"/>
        <w:rPr>
          <w:sz w:val="26"/>
          <w:szCs w:val="26"/>
        </w:rPr>
      </w:pPr>
      <w:bookmarkStart w:id="7" w:name="bookmark6"/>
    </w:p>
    <w:p w:rsidR="008A23D1" w:rsidRDefault="00A70755" w:rsidP="008D2010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856"/>
        </w:tabs>
        <w:spacing w:before="0" w:after="0" w:line="276" w:lineRule="auto"/>
        <w:rPr>
          <w:sz w:val="26"/>
          <w:szCs w:val="26"/>
        </w:rPr>
      </w:pPr>
      <w:r w:rsidRPr="008D2010">
        <w:rPr>
          <w:sz w:val="26"/>
          <w:szCs w:val="26"/>
        </w:rPr>
        <w:t>Организационно-технические мероприятия по формированию безопасных условий</w:t>
      </w:r>
      <w:bookmarkEnd w:id="7"/>
      <w:r w:rsidR="00BC4BA1" w:rsidRPr="008D2010">
        <w:rPr>
          <w:sz w:val="26"/>
          <w:szCs w:val="26"/>
        </w:rPr>
        <w:t xml:space="preserve"> </w:t>
      </w:r>
      <w:r w:rsidRPr="008D2010">
        <w:rPr>
          <w:sz w:val="26"/>
          <w:szCs w:val="26"/>
        </w:rPr>
        <w:t>доступа обучающихся к ресурсам сети Интернет</w:t>
      </w:r>
      <w:r w:rsidR="008D2010" w:rsidRPr="008D2010">
        <w:rPr>
          <w:sz w:val="26"/>
          <w:szCs w:val="26"/>
        </w:rPr>
        <w:t>.</w:t>
      </w:r>
    </w:p>
    <w:p w:rsidR="008D2010" w:rsidRPr="008D2010" w:rsidRDefault="008D2010" w:rsidP="008D2010">
      <w:pPr>
        <w:pStyle w:val="10"/>
        <w:keepNext/>
        <w:keepLines/>
        <w:shd w:val="clear" w:color="auto" w:fill="auto"/>
        <w:tabs>
          <w:tab w:val="left" w:pos="856"/>
        </w:tabs>
        <w:spacing w:before="0" w:after="0" w:line="240" w:lineRule="exact"/>
        <w:ind w:left="390" w:firstLine="0"/>
        <w:jc w:val="left"/>
        <w:rPr>
          <w:sz w:val="26"/>
          <w:szCs w:val="26"/>
        </w:rPr>
      </w:pPr>
    </w:p>
    <w:p w:rsidR="008A23D1" w:rsidRPr="008D2010" w:rsidRDefault="00BC4BA1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5"/>
        </w:tabs>
        <w:spacing w:after="322" w:line="360" w:lineRule="auto"/>
        <w:ind w:left="-142" w:firstLine="709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 </w:t>
      </w:r>
      <w:r w:rsidR="00A70755" w:rsidRPr="008D2010">
        <w:rPr>
          <w:sz w:val="26"/>
          <w:szCs w:val="26"/>
        </w:rPr>
        <w:t>К техническим и программно-аппаратным средствам защиты детей от информации, причиняющей вред их здоровью и (или) развитию, применяемым при предоставлении доступа к информации, распространяемой посредством сети Интернет, относятся: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698"/>
        </w:tabs>
        <w:spacing w:after="286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средства ограничения доступа к техническим средствам доступа к сети Интернет;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698"/>
        </w:tabs>
        <w:spacing w:after="151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средства ограничения доступа к сети Интернет с технических средств третьих лиц;</w:t>
      </w:r>
    </w:p>
    <w:p w:rsidR="008A23D1" w:rsidRPr="008D2010" w:rsidRDefault="00E66636" w:rsidP="008D2010">
      <w:pPr>
        <w:pStyle w:val="20"/>
        <w:shd w:val="clear" w:color="auto" w:fill="auto"/>
        <w:tabs>
          <w:tab w:val="left" w:pos="698"/>
        </w:tabs>
        <w:spacing w:after="0" w:line="360" w:lineRule="auto"/>
        <w:ind w:firstLine="0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- </w:t>
      </w:r>
      <w:r w:rsidR="00A70755" w:rsidRPr="008D2010">
        <w:rPr>
          <w:sz w:val="26"/>
          <w:szCs w:val="26"/>
        </w:rPr>
        <w:t>средства ограничения доступа к запрещенной для распространения среди детей информации, размещенной на сайтах в сети Интернет.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1"/>
        </w:tabs>
        <w:spacing w:after="174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</w:t>
      </w:r>
      <w:r w:rsidR="00BC4BA1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обеспечивается антивирусная защита компьютерной техники, систематически проводится обновление антивирусных программ.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31"/>
        </w:tabs>
        <w:spacing w:after="308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Для приобретения и использования программного обеспечения в образовательной и иной деятельности </w:t>
      </w:r>
      <w:r w:rsidR="00BC4BA1" w:rsidRPr="008D2010">
        <w:rPr>
          <w:sz w:val="26"/>
          <w:szCs w:val="26"/>
        </w:rPr>
        <w:t xml:space="preserve">ОО </w:t>
      </w:r>
      <w:r w:rsidRPr="008D2010">
        <w:rPr>
          <w:sz w:val="26"/>
          <w:szCs w:val="26"/>
        </w:rPr>
        <w:t>проводится проверка его подлинности.</w:t>
      </w:r>
    </w:p>
    <w:p w:rsidR="008A23D1" w:rsidRPr="008D2010" w:rsidRDefault="00A70755" w:rsidP="00144D87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880"/>
        </w:tabs>
        <w:spacing w:before="0" w:after="231" w:line="240" w:lineRule="exact"/>
        <w:rPr>
          <w:sz w:val="26"/>
          <w:szCs w:val="26"/>
        </w:rPr>
      </w:pPr>
      <w:bookmarkStart w:id="8" w:name="bookmark7"/>
      <w:r w:rsidRPr="008D2010">
        <w:rPr>
          <w:sz w:val="26"/>
          <w:szCs w:val="26"/>
        </w:rPr>
        <w:t>Обучение и просвещение в сфере информационной безопасности</w:t>
      </w:r>
      <w:bookmarkEnd w:id="8"/>
      <w:r w:rsidR="00BC4BA1" w:rsidRPr="008D2010">
        <w:rPr>
          <w:sz w:val="26"/>
          <w:szCs w:val="26"/>
        </w:rPr>
        <w:t>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67"/>
        </w:tabs>
        <w:spacing w:after="177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рамках образовательной деятельности в </w:t>
      </w:r>
      <w:r w:rsidR="00BC4BA1" w:rsidRPr="008D2010">
        <w:rPr>
          <w:sz w:val="26"/>
          <w:szCs w:val="26"/>
        </w:rPr>
        <w:t xml:space="preserve">ОО </w:t>
      </w:r>
      <w:r w:rsidRPr="008D2010">
        <w:rPr>
          <w:sz w:val="26"/>
          <w:szCs w:val="26"/>
        </w:rPr>
        <w:t xml:space="preserve">осуществляется обучение безопасным способам работы в информационно-телекоммуникационных сетях, в план воспитательной работы </w:t>
      </w:r>
      <w:r w:rsidR="00BC4BA1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включаются мероприятия, направленные на повышение медиаграмотности обучающихся, формированию навыков безопасного поведения в сети Интернет.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tabs>
          <w:tab w:val="left" w:pos="567"/>
        </w:tabs>
        <w:spacing w:after="177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В </w:t>
      </w:r>
      <w:r w:rsidR="00BC4BA1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 проводятся образовательные и консультационные мероприятия с родителями обучающихся с целью объяснения правил, рисков предоставления детям средств связи с выходом в сеть Интернет.</w:t>
      </w:r>
    </w:p>
    <w:p w:rsidR="008A23D1" w:rsidRPr="008D2010" w:rsidRDefault="00A70755" w:rsidP="008D2010">
      <w:pPr>
        <w:pStyle w:val="20"/>
        <w:numPr>
          <w:ilvl w:val="1"/>
          <w:numId w:val="12"/>
        </w:numPr>
        <w:shd w:val="clear" w:color="auto" w:fill="auto"/>
        <w:spacing w:after="477" w:line="360" w:lineRule="auto"/>
        <w:ind w:left="0" w:firstLine="567"/>
        <w:jc w:val="both"/>
        <w:rPr>
          <w:sz w:val="26"/>
          <w:szCs w:val="26"/>
        </w:rPr>
      </w:pPr>
      <w:r w:rsidRPr="008D2010">
        <w:rPr>
          <w:sz w:val="26"/>
          <w:szCs w:val="26"/>
        </w:rPr>
        <w:t xml:space="preserve">На информационных стендах, расположенных в </w:t>
      </w:r>
      <w:r w:rsidR="00BC4BA1" w:rsidRPr="008D2010">
        <w:rPr>
          <w:sz w:val="26"/>
          <w:szCs w:val="26"/>
        </w:rPr>
        <w:t>ОО</w:t>
      </w:r>
      <w:r w:rsidRPr="008D2010">
        <w:rPr>
          <w:sz w:val="26"/>
          <w:szCs w:val="26"/>
        </w:rPr>
        <w:t xml:space="preserve">, и в кабинетах, </w:t>
      </w:r>
      <w:r w:rsidRPr="008D2010">
        <w:rPr>
          <w:sz w:val="26"/>
          <w:szCs w:val="26"/>
        </w:rPr>
        <w:lastRenderedPageBreak/>
        <w:t>оснащенных персональными устройствами для выхода в сеть Интернет, размещаются информационные памятки, содержащие основные советы по обеспечению информационной безопасности обучающихся.</w:t>
      </w:r>
    </w:p>
    <w:p w:rsidR="008A23D1" w:rsidRDefault="008A23D1" w:rsidP="00973202">
      <w:pPr>
        <w:pStyle w:val="20"/>
        <w:shd w:val="clear" w:color="auto" w:fill="auto"/>
        <w:tabs>
          <w:tab w:val="left" w:pos="533"/>
        </w:tabs>
        <w:spacing w:after="0" w:line="418" w:lineRule="exact"/>
        <w:ind w:firstLine="0"/>
        <w:jc w:val="both"/>
      </w:pPr>
    </w:p>
    <w:sectPr w:rsidR="008A23D1" w:rsidSect="00C86F92">
      <w:type w:val="continuous"/>
      <w:pgSz w:w="11900" w:h="16840"/>
      <w:pgMar w:top="851" w:right="851" w:bottom="85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3E" w:rsidRDefault="00631F3E">
      <w:r>
        <w:separator/>
      </w:r>
    </w:p>
  </w:endnote>
  <w:endnote w:type="continuationSeparator" w:id="0">
    <w:p w:rsidR="00631F3E" w:rsidRDefault="0063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3E" w:rsidRDefault="00631F3E"/>
  </w:footnote>
  <w:footnote w:type="continuationSeparator" w:id="0">
    <w:p w:rsidR="00631F3E" w:rsidRDefault="00631F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D23"/>
    <w:multiLevelType w:val="multilevel"/>
    <w:tmpl w:val="F2404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23907"/>
    <w:multiLevelType w:val="multilevel"/>
    <w:tmpl w:val="20DCF11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287209"/>
    <w:multiLevelType w:val="multilevel"/>
    <w:tmpl w:val="3C7E35F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" w15:restartNumberingAfterBreak="0">
    <w:nsid w:val="2AB768B5"/>
    <w:multiLevelType w:val="multilevel"/>
    <w:tmpl w:val="6D9681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A52DAD"/>
    <w:multiLevelType w:val="multilevel"/>
    <w:tmpl w:val="FD38E7D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C62BE9"/>
    <w:multiLevelType w:val="multilevel"/>
    <w:tmpl w:val="717AC886"/>
    <w:lvl w:ilvl="0">
      <w:start w:val="1"/>
      <w:numFmt w:val="decimal"/>
      <w:lvlText w:val="4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130188"/>
    <w:multiLevelType w:val="multilevel"/>
    <w:tmpl w:val="DEE699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10D1A49"/>
    <w:multiLevelType w:val="multilevel"/>
    <w:tmpl w:val="3978153A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B73BB6"/>
    <w:multiLevelType w:val="multilevel"/>
    <w:tmpl w:val="0F7C856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9E417F"/>
    <w:multiLevelType w:val="multilevel"/>
    <w:tmpl w:val="CCBA9D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6EB14FA8"/>
    <w:multiLevelType w:val="multilevel"/>
    <w:tmpl w:val="28386E7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3973CEC"/>
    <w:multiLevelType w:val="multilevel"/>
    <w:tmpl w:val="ED742E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A23D1"/>
    <w:rsid w:val="000D7F4F"/>
    <w:rsid w:val="00144D87"/>
    <w:rsid w:val="00631F3E"/>
    <w:rsid w:val="0079089C"/>
    <w:rsid w:val="008219AA"/>
    <w:rsid w:val="0083760C"/>
    <w:rsid w:val="008A23D1"/>
    <w:rsid w:val="008D2010"/>
    <w:rsid w:val="00973202"/>
    <w:rsid w:val="00A70755"/>
    <w:rsid w:val="00AE0402"/>
    <w:rsid w:val="00B1236D"/>
    <w:rsid w:val="00B64DB6"/>
    <w:rsid w:val="00BC4BA1"/>
    <w:rsid w:val="00C73CC6"/>
    <w:rsid w:val="00C86F92"/>
    <w:rsid w:val="00E453BE"/>
    <w:rsid w:val="00E66636"/>
    <w:rsid w:val="00FB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2300"/>
  <w15:docId w15:val="{AACF1711-CE26-4727-9212-BA2D99F9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ind w:hanging="76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497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100" w:after="180" w:line="0" w:lineRule="atLeast"/>
      <w:ind w:hanging="84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81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83760C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B64D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4DB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2021-08-27T04:19:00Z</cp:lastPrinted>
  <dcterms:created xsi:type="dcterms:W3CDTF">2021-08-26T06:35:00Z</dcterms:created>
  <dcterms:modified xsi:type="dcterms:W3CDTF">2021-08-27T06:18:00Z</dcterms:modified>
</cp:coreProperties>
</file>